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EF02D5" w:rsidRDefault="00EF02D5" w:rsidP="00EF02D5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2D5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217C7E" w:rsidRPr="00EF02D5">
        <w:rPr>
          <w:rFonts w:ascii="Times New Roman" w:eastAsia="Times New Roman" w:hAnsi="Times New Roman" w:cs="Times New Roman"/>
          <w:b/>
          <w:sz w:val="28"/>
          <w:szCs w:val="28"/>
        </w:rPr>
        <w:t>«Рек</w:t>
      </w:r>
      <w:r w:rsidR="000942A2" w:rsidRPr="00EF02D5">
        <w:rPr>
          <w:rFonts w:ascii="Times New Roman" w:eastAsia="Times New Roman" w:hAnsi="Times New Roman" w:cs="Times New Roman"/>
          <w:b/>
          <w:sz w:val="28"/>
          <w:szCs w:val="28"/>
        </w:rPr>
        <w:t xml:space="preserve">онструкция ВЛ-0,4кВ  </w:t>
      </w:r>
      <w:r w:rsidRPr="00EF02D5">
        <w:rPr>
          <w:rFonts w:ascii="Times New Roman" w:eastAsia="Times New Roman" w:hAnsi="Times New Roman" w:cs="Times New Roman"/>
          <w:b/>
          <w:sz w:val="28"/>
          <w:szCs w:val="28"/>
        </w:rPr>
        <w:t xml:space="preserve">от ТП-33 </w:t>
      </w:r>
      <w:r w:rsidR="00270B36" w:rsidRPr="00EF02D5">
        <w:rPr>
          <w:rFonts w:ascii="Times New Roman" w:eastAsia="Times New Roman" w:hAnsi="Times New Roman" w:cs="Times New Roman"/>
          <w:b/>
          <w:sz w:val="28"/>
          <w:szCs w:val="28"/>
        </w:rPr>
        <w:t>250</w:t>
      </w:r>
      <w:r w:rsidR="000942A2" w:rsidRPr="00EF02D5">
        <w:rPr>
          <w:rFonts w:ascii="Times New Roman" w:eastAsia="Times New Roman" w:hAnsi="Times New Roman" w:cs="Times New Roman"/>
          <w:b/>
          <w:sz w:val="28"/>
          <w:szCs w:val="28"/>
        </w:rPr>
        <w:t xml:space="preserve">/ </w:t>
      </w:r>
      <w:proofErr w:type="spellStart"/>
      <w:r w:rsidR="000942A2" w:rsidRPr="00EF02D5">
        <w:rPr>
          <w:rFonts w:ascii="Times New Roman" w:eastAsia="Times New Roman" w:hAnsi="Times New Roman" w:cs="Times New Roman"/>
          <w:b/>
          <w:sz w:val="28"/>
          <w:szCs w:val="28"/>
        </w:rPr>
        <w:t>кВА</w:t>
      </w:r>
      <w:proofErr w:type="spellEnd"/>
      <w:r w:rsidR="00270B36" w:rsidRPr="00EF02D5">
        <w:rPr>
          <w:rFonts w:ascii="Times New Roman" w:eastAsia="Times New Roman" w:hAnsi="Times New Roman" w:cs="Times New Roman"/>
          <w:b/>
          <w:sz w:val="28"/>
          <w:szCs w:val="28"/>
        </w:rPr>
        <w:t xml:space="preserve"> в сторону гаражей</w:t>
      </w:r>
      <w:r w:rsidR="000942A2" w:rsidRPr="00EF02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7C7E" w:rsidRPr="00EF02D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942A2" w:rsidRDefault="0083417B" w:rsidP="000942A2">
      <w:pPr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Идентификатор </w:t>
      </w:r>
      <w:r w:rsidRPr="000942A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ВЛ-0,4кВ  от </w:t>
      </w:r>
      <w:r w:rsidR="000942A2" w:rsidRPr="000942A2">
        <w:rPr>
          <w:rFonts w:ascii="Times New Roman" w:eastAsia="Times New Roman" w:hAnsi="Times New Roman" w:cs="Times New Roman"/>
          <w:sz w:val="24"/>
          <w:szCs w:val="24"/>
        </w:rPr>
        <w:t>ТП -33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/250 </w:t>
      </w:r>
      <w:r w:rsidR="000942A2" w:rsidRPr="000942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42A2" w:rsidRPr="000942A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942A2" w:rsidRPr="000942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в сторону гаражей </w:t>
      </w:r>
      <w:r w:rsidR="000942A2" w:rsidRPr="000942A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17C7E" w:rsidRPr="000942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942A2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942A2"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proofErr w:type="gramStart"/>
      <w:r w:rsidR="000942A2">
        <w:rPr>
          <w:rFonts w:ascii="Times New Roman" w:eastAsia="Times New Roman" w:hAnsi="Times New Roman" w:cs="Times New Roman"/>
          <w:sz w:val="24"/>
          <w:szCs w:val="24"/>
        </w:rPr>
        <w:t>Отрадный</w:t>
      </w:r>
      <w:proofErr w:type="gramEnd"/>
      <w:r w:rsidR="000942A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8715A4" w:rsidRPr="001F18ED" w:rsidRDefault="0083417B" w:rsidP="000942A2">
      <w:pPr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70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EF02D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EF02D5" w:rsidRPr="00EF02D5">
        <w:rPr>
          <w:rFonts w:ascii="Times New Roman" w:eastAsia="Times New Roman" w:hAnsi="Times New Roman" w:cs="Times New Roman"/>
          <w:sz w:val="24"/>
          <w:szCs w:val="24"/>
        </w:rPr>
        <w:t xml:space="preserve">: «Реконструкция ВЛ-0,4кВ  от ТП -33/250  </w:t>
      </w:r>
      <w:proofErr w:type="spellStart"/>
      <w:r w:rsidR="00EF02D5" w:rsidRPr="00EF02D5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EF02D5" w:rsidRPr="00EF02D5">
        <w:rPr>
          <w:rFonts w:ascii="Times New Roman" w:eastAsia="Times New Roman" w:hAnsi="Times New Roman" w:cs="Times New Roman"/>
          <w:sz w:val="24"/>
          <w:szCs w:val="24"/>
        </w:rPr>
        <w:t xml:space="preserve">  в сторону гаражей »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EF02D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3317B" w:rsidRPr="00EF02D5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F02D5" w:rsidRPr="00EF02D5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17C7E" w:rsidRPr="00EF02D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02D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02D5">
        <w:rPr>
          <w:rFonts w:ascii="Times New Roman" w:eastAsia="Times New Roman" w:hAnsi="Times New Roman" w:cs="Times New Roman"/>
          <w:sz w:val="24"/>
          <w:szCs w:val="24"/>
        </w:rPr>
        <w:t>конструктивное и</w:t>
      </w:r>
      <w:r w:rsidR="00217C7E" w:rsidRPr="00EF02D5">
        <w:rPr>
          <w:rFonts w:ascii="Times New Roman" w:eastAsia="Times New Roman" w:hAnsi="Times New Roman" w:cs="Times New Roman"/>
          <w:sz w:val="24"/>
          <w:szCs w:val="24"/>
        </w:rPr>
        <w:t xml:space="preserve">сполнение линий </w:t>
      </w:r>
      <w:proofErr w:type="gramStart"/>
      <w:r w:rsidR="00217C7E" w:rsidRPr="00EF02D5">
        <w:rPr>
          <w:rFonts w:ascii="Times New Roman" w:eastAsia="Times New Roman" w:hAnsi="Times New Roman" w:cs="Times New Roman"/>
          <w:sz w:val="24"/>
          <w:szCs w:val="24"/>
        </w:rPr>
        <w:t>—В</w:t>
      </w:r>
      <w:proofErr w:type="gramEnd"/>
      <w:r w:rsidR="00217C7E" w:rsidRPr="00EF02D5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EF02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EF02D5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02D5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EF02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EF02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EF02D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02D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F02D5" w:rsidRPr="00EF02D5">
        <w:rPr>
          <w:rFonts w:ascii="Times New Roman" w:eastAsia="Times New Roman" w:hAnsi="Times New Roman" w:cs="Times New Roman"/>
          <w:sz w:val="24"/>
          <w:szCs w:val="24"/>
        </w:rPr>
        <w:t>0,09</w:t>
      </w:r>
      <w:r w:rsidRPr="00EF02D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EF02D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02D5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17C7E" w:rsidRPr="00EF02D5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EF02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EF02D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02D5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EF02D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EF02D5">
        <w:rPr>
          <w:rFonts w:ascii="Times New Roman" w:eastAsia="Times New Roman" w:hAnsi="Times New Roman" w:cs="Times New Roman"/>
          <w:sz w:val="24"/>
          <w:szCs w:val="24"/>
        </w:rPr>
        <w:t>0,09</w:t>
      </w:r>
      <w:r w:rsidR="002C29FB" w:rsidRPr="00EF02D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02D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F02D5" w:rsidRPr="00EF02D5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A447AE" w:rsidRPr="00EF02D5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EF02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EF0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EF02D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EF02D5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н) Информация об объектах электроэнергетики, предусмотренных инвестиционным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AB" w:rsidRDefault="005A5DAB" w:rsidP="00AA7678">
      <w:pPr>
        <w:spacing w:after="0" w:line="240" w:lineRule="auto"/>
      </w:pPr>
      <w:r>
        <w:separator/>
      </w:r>
    </w:p>
  </w:endnote>
  <w:endnote w:type="continuationSeparator" w:id="0">
    <w:p w:rsidR="005A5DAB" w:rsidRDefault="005A5DA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F02D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AB" w:rsidRDefault="005A5DAB" w:rsidP="00AA7678">
      <w:pPr>
        <w:spacing w:after="0" w:line="240" w:lineRule="auto"/>
      </w:pPr>
      <w:r>
        <w:separator/>
      </w:r>
    </w:p>
  </w:footnote>
  <w:footnote w:type="continuationSeparator" w:id="0">
    <w:p w:rsidR="005A5DAB" w:rsidRDefault="005A5DA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76195"/>
    <w:rsid w:val="000942A2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70B36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A5DAB"/>
    <w:rsid w:val="005D728B"/>
    <w:rsid w:val="00606711"/>
    <w:rsid w:val="00633E1C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87DF2"/>
    <w:rsid w:val="009B57E4"/>
    <w:rsid w:val="00A013D2"/>
    <w:rsid w:val="00A31290"/>
    <w:rsid w:val="00A43D4C"/>
    <w:rsid w:val="00A447AE"/>
    <w:rsid w:val="00AA7678"/>
    <w:rsid w:val="00AC0A2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86D3C"/>
    <w:rsid w:val="00D93F5A"/>
    <w:rsid w:val="00E03109"/>
    <w:rsid w:val="00E371D1"/>
    <w:rsid w:val="00E707BF"/>
    <w:rsid w:val="00EB799B"/>
    <w:rsid w:val="00EE1608"/>
    <w:rsid w:val="00EF02D5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2018-01-29T07:01:00Z</dcterms:created>
  <dcterms:modified xsi:type="dcterms:W3CDTF">2021-01-19T17:10:00Z</dcterms:modified>
</cp:coreProperties>
</file>